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D257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 кв.109-216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180 610,85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379 009,13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C1D1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217 553,98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C2A0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B27C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21 208,09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AA3674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AA3674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8 893,72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2 052,40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19 839,83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612 982,27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A0CB1" w:rsidRDefault="008A0CB1" w:rsidP="008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684,13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177 874,32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19 155,70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473 419,34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25 312,88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90 305,42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D257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68 413,20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6DC"/>
    <w:rsid w:val="00514FDA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7C68"/>
    <w:rsid w:val="00B34A72"/>
    <w:rsid w:val="00B8056E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7D99-EF77-466F-BAED-61F09B5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2017-11-30T07:27:00Z</dcterms:modified>
</cp:coreProperties>
</file>